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诚信承诺书</w:t>
      </w:r>
    </w:p>
    <w:p>
      <w:pPr>
        <w:jc w:val="center"/>
        <w:rPr>
          <w:rFonts w:ascii="方正小标宋简体" w:eastAsia="方正小标宋简体"/>
          <w:sz w:val="30"/>
          <w:szCs w:val="30"/>
        </w:rPr>
      </w:pPr>
    </w:p>
    <w:p>
      <w:pPr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我已仔细阅读《聊城水务集团属企业2023年高校残疾人毕业生招聘应聘人员现场资格初审的通知》，清楚并理解其内容以及</w:t>
      </w:r>
      <w:r>
        <w:rPr>
          <w:rFonts w:hint="eastAsia" w:cs="Arial" w:asciiTheme="majorEastAsia" w:hAnsiTheme="majorEastAsia" w:eastAsiaTheme="majorEastAsia"/>
          <w:color w:val="000000" w:themeColor="text1"/>
          <w:sz w:val="28"/>
          <w:szCs w:val="28"/>
          <w:shd w:val="clear" w:color="auto" w:fill="FFFFFF"/>
        </w:rPr>
        <w:t>聊城水务集团权属企</w:t>
      </w:r>
      <w:r>
        <w:rPr>
          <w:rFonts w:hint="eastAsia" w:asciiTheme="majorEastAsia" w:hAnsiTheme="majorEastAsia" w:eastAsiaTheme="majorEastAsia"/>
          <w:sz w:val="28"/>
          <w:szCs w:val="28"/>
        </w:rPr>
        <w:t>业</w:t>
      </w:r>
      <w:r>
        <w:rPr>
          <w:rFonts w:hint="default" w:asciiTheme="majorEastAsia" w:hAnsiTheme="majorEastAsia" w:eastAsiaTheme="majorEastAsia"/>
          <w:sz w:val="28"/>
          <w:szCs w:val="28"/>
        </w:rPr>
        <w:t>（聊城市新水河污水处理有限公司、聊城润达水业有限公司、聊城市环科院检测有限公司、聊城市天地环保科技有限公司</w:t>
      </w:r>
      <w:r>
        <w:rPr>
          <w:rFonts w:hint="eastAsia" w:asciiTheme="majorEastAsia" w:hAnsiTheme="majorEastAsia" w:eastAsiaTheme="majorEastAsia"/>
          <w:sz w:val="28"/>
          <w:szCs w:val="28"/>
        </w:rPr>
        <w:t>）的招聘岗位和要求，符合报考条件。本人郑重承诺:</w:t>
      </w:r>
    </w:p>
    <w:p>
      <w:pPr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1</w:t>
      </w:r>
      <w:r>
        <w:rPr>
          <w:rFonts w:hint="eastAsia" w:asciiTheme="majorEastAsia" w:hAnsiTheme="majorEastAsia" w:eastAsiaTheme="majorEastAsia"/>
          <w:sz w:val="28"/>
          <w:szCs w:val="28"/>
        </w:rPr>
        <w:t>.</w:t>
      </w:r>
      <w:r>
        <w:rPr>
          <w:rFonts w:asciiTheme="majorEastAsia" w:hAnsiTheme="majorEastAsia" w:eastAsiaTheme="majorEastAsia"/>
          <w:sz w:val="28"/>
          <w:szCs w:val="28"/>
        </w:rPr>
        <w:t>本人所提供个人信息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asciiTheme="majorEastAsia" w:hAnsiTheme="majorEastAsia" w:eastAsiaTheme="majorEastAsia"/>
          <w:sz w:val="28"/>
          <w:szCs w:val="28"/>
        </w:rPr>
        <w:t>证件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asciiTheme="majorEastAsia" w:hAnsiTheme="majorEastAsia" w:eastAsiaTheme="majorEastAsia"/>
          <w:sz w:val="28"/>
          <w:szCs w:val="28"/>
        </w:rPr>
        <w:t>证明资料等相关材料真实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asciiTheme="majorEastAsia" w:hAnsiTheme="majorEastAsia" w:eastAsiaTheme="majorEastAsia"/>
          <w:sz w:val="28"/>
          <w:szCs w:val="28"/>
        </w:rPr>
        <w:t>准确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asciiTheme="majorEastAsia" w:hAnsiTheme="majorEastAsia" w:eastAsiaTheme="majorEastAsia"/>
          <w:sz w:val="28"/>
          <w:szCs w:val="28"/>
        </w:rPr>
        <w:t>有效</w:t>
      </w:r>
      <w:r>
        <w:rPr>
          <w:rFonts w:hint="eastAsia" w:asciiTheme="majorEastAsia" w:hAnsiTheme="majorEastAsia" w:eastAsiaTheme="majorEastAsia"/>
          <w:sz w:val="28"/>
          <w:szCs w:val="28"/>
        </w:rPr>
        <w:t>；</w:t>
      </w:r>
    </w:p>
    <w:p>
      <w:pPr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2.认真履行报考人员的各项义务，遵守招聘工作纪律，服从招聘工作安排，不舞弊或协助他人舞弊;</w:t>
      </w:r>
    </w:p>
    <w:p>
      <w:pPr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3.如被录用，同意按报考单位要求的时间上岗工作;且服务期限不低于3 年。</w:t>
      </w:r>
    </w:p>
    <w:p>
      <w:pPr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4.对违反以上承诺所造成的后果，本人自愿承担相应责任。</w:t>
      </w:r>
    </w:p>
    <w:p>
      <w:pPr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  <w:bookmarkStart w:id="0" w:name="_GoBack"/>
      <w:bookmarkEnd w:id="0"/>
    </w:p>
    <w:p>
      <w:pPr>
        <w:jc w:val="left"/>
        <w:rPr>
          <w:rFonts w:asciiTheme="majorEastAsia" w:hAnsiTheme="majorEastAsia" w:eastAsiaTheme="majorEastAsia"/>
          <w:sz w:val="28"/>
          <w:szCs w:val="28"/>
        </w:rPr>
      </w:pPr>
    </w:p>
    <w:p>
      <w:pPr>
        <w:wordWrap w:val="0"/>
        <w:jc w:val="righ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报考人(签名):        </w:t>
      </w:r>
    </w:p>
    <w:p>
      <w:pPr>
        <w:ind w:firstLine="560" w:firstLineChars="200"/>
        <w:jc w:val="righ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AxNGFmODdkYWQ2NDI0Y2MwNGMzMDM4NGIxN2Y4ZDEifQ=="/>
  </w:docVars>
  <w:rsids>
    <w:rsidRoot w:val="00661685"/>
    <w:rsid w:val="00661685"/>
    <w:rsid w:val="006D1813"/>
    <w:rsid w:val="008A13EB"/>
    <w:rsid w:val="009F5981"/>
    <w:rsid w:val="00D30A48"/>
    <w:rsid w:val="022F14B8"/>
    <w:rsid w:val="04DC52E6"/>
    <w:rsid w:val="26121203"/>
    <w:rsid w:val="2DE23C9F"/>
    <w:rsid w:val="35B26EB7"/>
    <w:rsid w:val="38074893"/>
    <w:rsid w:val="4561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291</Words>
  <Characters>299</Characters>
  <Lines>2</Lines>
  <Paragraphs>1</Paragraphs>
  <TotalTime>1</TotalTime>
  <ScaleCrop>false</ScaleCrop>
  <LinksUpToDate>false</LinksUpToDate>
  <CharactersWithSpaces>316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2022-05-16T07:40:00Z</dcterms:created>
  <dc:creator>dell</dc:creator>
  <cp:lastModifiedBy>刘喆</cp:lastModifiedBy>
  <dcterms:modified xsi:type="dcterms:W3CDTF">2023-05-25T03:30:48Z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6D569D4C1AFA47FFB16F8BF167A0109E</vt:lpwstr>
  </property>
</Properties>
</file>